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F305BB" w:rsidRPr="007B6C7D" w14:paraId="01C3B990" w14:textId="77777777" w:rsidTr="000F0E44">
        <w:tc>
          <w:tcPr>
            <w:tcW w:w="4543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19" w:type="dxa"/>
          </w:tcPr>
          <w:p w14:paraId="219C3C58" w14:textId="77777777" w:rsidR="00F305BB" w:rsidRPr="00C638F1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638F1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0F0E44">
        <w:tc>
          <w:tcPr>
            <w:tcW w:w="4543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19" w:type="dxa"/>
          </w:tcPr>
          <w:p w14:paraId="78304E9F" w14:textId="0406337E" w:rsidR="00F305BB" w:rsidRPr="00C638F1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38F1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0F0E44">
        <w:tc>
          <w:tcPr>
            <w:tcW w:w="4543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19" w:type="dxa"/>
          </w:tcPr>
          <w:p w14:paraId="523D1E2A" w14:textId="1439B737" w:rsidR="00F305BB" w:rsidRPr="00C638F1" w:rsidRDefault="00A60C11" w:rsidP="00A60C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škola, Biela voda</w:t>
            </w:r>
          </w:p>
        </w:tc>
      </w:tr>
      <w:tr w:rsidR="00F305BB" w:rsidRPr="007B6C7D" w14:paraId="5675501F" w14:textId="77777777" w:rsidTr="000F0E44">
        <w:tc>
          <w:tcPr>
            <w:tcW w:w="4543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19" w:type="dxa"/>
          </w:tcPr>
          <w:p w14:paraId="2EF3B50C" w14:textId="2082CFBA" w:rsidR="00F305BB" w:rsidRPr="00C638F1" w:rsidRDefault="00C638F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638F1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0F0E44">
        <w:tc>
          <w:tcPr>
            <w:tcW w:w="4543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19" w:type="dxa"/>
          </w:tcPr>
          <w:p w14:paraId="3688D498" w14:textId="1E30F068" w:rsidR="00F305BB" w:rsidRPr="00C638F1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638F1">
              <w:rPr>
                <w:rFonts w:ascii="Times New Roman" w:hAnsi="Times New Roman"/>
              </w:rPr>
              <w:t>31201</w:t>
            </w:r>
            <w:r w:rsidR="002A1E51">
              <w:rPr>
                <w:rFonts w:ascii="Times New Roman" w:hAnsi="Times New Roman"/>
              </w:rPr>
              <w:t>1</w:t>
            </w:r>
            <w:r w:rsidR="00C638F1" w:rsidRPr="00C638F1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0F0E44">
        <w:tc>
          <w:tcPr>
            <w:tcW w:w="4543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19" w:type="dxa"/>
          </w:tcPr>
          <w:p w14:paraId="0ABDDDEE" w14:textId="424D87A4" w:rsidR="00F305BB" w:rsidRPr="00C638F1" w:rsidRDefault="00C638F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638F1"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  <w:tr w:rsidR="00F305BB" w:rsidRPr="007B6C7D" w14:paraId="21CBBE4F" w14:textId="77777777" w:rsidTr="000F0E44">
        <w:tc>
          <w:tcPr>
            <w:tcW w:w="4543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19" w:type="dxa"/>
          </w:tcPr>
          <w:p w14:paraId="63507CAC" w14:textId="326DFAC8" w:rsidR="00F305BB" w:rsidRPr="007B6C7D" w:rsidRDefault="000F0E44" w:rsidP="007B6C7D">
            <w:pPr>
              <w:tabs>
                <w:tab w:val="left" w:pos="4007"/>
              </w:tabs>
              <w:spacing w:after="0" w:line="240" w:lineRule="auto"/>
            </w:pPr>
            <w:r>
              <w:t>8.2.2023</w:t>
            </w:r>
          </w:p>
        </w:tc>
      </w:tr>
      <w:tr w:rsidR="000F0E44" w:rsidRPr="007B6C7D" w14:paraId="21BCA1E3" w14:textId="77777777" w:rsidTr="000F0E44">
        <w:tc>
          <w:tcPr>
            <w:tcW w:w="4543" w:type="dxa"/>
          </w:tcPr>
          <w:p w14:paraId="20509ECA" w14:textId="77777777" w:rsidR="000F0E44" w:rsidRPr="007B6C7D" w:rsidRDefault="000F0E44" w:rsidP="000F0E44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19" w:type="dxa"/>
          </w:tcPr>
          <w:p w14:paraId="4FE866CD" w14:textId="7F552A5A" w:rsidR="000F0E44" w:rsidRPr="007B6C7D" w:rsidRDefault="000F0E44" w:rsidP="000F0E44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Súkromná spojená škola, Biela voda, Nad traťou 1342/28, Kežmarok</w:t>
            </w:r>
          </w:p>
        </w:tc>
      </w:tr>
      <w:tr w:rsidR="000F0E44" w:rsidRPr="007B6C7D" w14:paraId="034D716D" w14:textId="77777777" w:rsidTr="000F0E44">
        <w:tc>
          <w:tcPr>
            <w:tcW w:w="4543" w:type="dxa"/>
          </w:tcPr>
          <w:p w14:paraId="5C9B4C04" w14:textId="77777777" w:rsidR="000F0E44" w:rsidRPr="007B6C7D" w:rsidRDefault="000F0E44" w:rsidP="000F0E44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19" w:type="dxa"/>
          </w:tcPr>
          <w:p w14:paraId="4CC02B64" w14:textId="0146BA55" w:rsidR="000F0E44" w:rsidRPr="007B6C7D" w:rsidRDefault="000F0E44" w:rsidP="000F0E44">
            <w:pPr>
              <w:tabs>
                <w:tab w:val="left" w:pos="4007"/>
              </w:tabs>
              <w:spacing w:after="0" w:line="240" w:lineRule="auto"/>
            </w:pPr>
            <w:r>
              <w:t>Mgr. Anna Jurgovianová</w:t>
            </w:r>
          </w:p>
        </w:tc>
      </w:tr>
      <w:tr w:rsidR="000F0E44" w:rsidRPr="007B6C7D" w14:paraId="76CEECEC" w14:textId="77777777" w:rsidTr="000F0E44">
        <w:tc>
          <w:tcPr>
            <w:tcW w:w="4543" w:type="dxa"/>
          </w:tcPr>
          <w:p w14:paraId="4D050AC2" w14:textId="77777777" w:rsidR="000F0E44" w:rsidRPr="007B6C7D" w:rsidRDefault="000F0E44" w:rsidP="000F0E44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19" w:type="dxa"/>
          </w:tcPr>
          <w:p w14:paraId="3628C1DF" w14:textId="0B357ED4" w:rsidR="000F0E44" w:rsidRDefault="00A60C11" w:rsidP="000F0E44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47BD1">
              <w:t>https://www.sssbielavoda.sk/o-skole/projekty-skoly/projekt-prepojenie-vzdelavania-s-praxou</w:t>
            </w:r>
            <w:r>
              <w:rPr>
                <w:sz w:val="24"/>
                <w:szCs w:val="24"/>
                <w:lang w:eastAsia="sk-SK"/>
              </w:rPr>
              <w:t xml:space="preserve"> </w:t>
            </w:r>
            <w:bookmarkStart w:id="0" w:name="_GoBack"/>
            <w:bookmarkEnd w:id="0"/>
          </w:p>
          <w:p w14:paraId="779DABA6" w14:textId="77777777" w:rsidR="000F0E44" w:rsidRPr="007B6C7D" w:rsidRDefault="000F0E44" w:rsidP="000F0E44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0292F5BF" w:rsidR="00EE1416" w:rsidRDefault="00C638F1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</w:t>
            </w:r>
            <w:r w:rsidR="00710119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</w:t>
            </w:r>
            <w:r w:rsidR="00710119">
              <w:rPr>
                <w:rFonts w:ascii="Times New Roman" w:hAnsi="Times New Roman"/>
              </w:rPr>
              <w:t>výmena OPS</w:t>
            </w:r>
            <w:r>
              <w:rPr>
                <w:rFonts w:ascii="Times New Roman" w:hAnsi="Times New Roman"/>
              </w:rPr>
              <w:t xml:space="preserve"> </w:t>
            </w:r>
            <w:r w:rsidR="00710119">
              <w:rPr>
                <w:rFonts w:ascii="Times New Roman" w:hAnsi="Times New Roman"/>
              </w:rPr>
              <w:t>zameraných na</w:t>
            </w:r>
            <w:r>
              <w:rPr>
                <w:rFonts w:ascii="Times New Roman" w:hAnsi="Times New Roman"/>
              </w:rPr>
              <w:t> komunikač</w:t>
            </w:r>
            <w:r w:rsidR="00710119">
              <w:rPr>
                <w:rFonts w:ascii="Times New Roman" w:hAnsi="Times New Roman"/>
              </w:rPr>
              <w:t>né</w:t>
            </w:r>
            <w:r>
              <w:rPr>
                <w:rFonts w:ascii="Times New Roman" w:hAnsi="Times New Roman"/>
              </w:rPr>
              <w:t xml:space="preserve"> metód</w:t>
            </w:r>
            <w:r w:rsidR="00710119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a ich aplikáciu pri rozvoji finančnej gramotnosti na vyučovaní. V rámci pedagogického odporúčania sme vytvorili krátky prehľad aplikovateľných metód a praktické aktivity, ktoré využívajú komunikačné metódy</w:t>
            </w:r>
            <w:r w:rsidR="000E3A73">
              <w:rPr>
                <w:rFonts w:ascii="Times New Roman" w:hAnsi="Times New Roman"/>
              </w:rPr>
              <w:t xml:space="preserve"> pri rozvoji predmetnej gramotnosti.</w:t>
            </w:r>
          </w:p>
          <w:p w14:paraId="0C19BF47" w14:textId="77777777" w:rsidR="00C638F1" w:rsidRDefault="00C638F1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47208CD4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0E3A73">
              <w:rPr>
                <w:rFonts w:ascii="Times New Roman" w:hAnsi="Times New Roman"/>
              </w:rPr>
              <w:t>komunikačné metódy, finančná gramotnosť, výmena skúseností.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268E2EFF" w:rsidR="00405AE8" w:rsidRDefault="000E3A73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Prezentácia od koordinátora klubu.</w:t>
            </w:r>
          </w:p>
          <w:p w14:paraId="37ADC188" w14:textId="6AC329FA" w:rsidR="000E3A73" w:rsidRDefault="000E3A73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5C2E5A13" w14:textId="5FF2A6D7" w:rsidR="000E3A73" w:rsidRDefault="000E3A73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Návrhy na aktivity.</w:t>
            </w:r>
          </w:p>
          <w:p w14:paraId="7AF7608A" w14:textId="309FA2D2" w:rsidR="000E3A73" w:rsidRDefault="000E3A73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zhrnutie.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0CD90591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0E3A73">
              <w:rPr>
                <w:rFonts w:ascii="Times New Roman" w:hAnsi="Times New Roman"/>
              </w:rPr>
              <w:t>rozvoj finančnej gramotnosti, komunikačné metódy, aktivizačné metódy, prepájanie vzdelávania s praxou.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12B57CB1" w14:textId="77777777" w:rsidR="00F305BB" w:rsidRDefault="000E3A73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Prezentácia – prehľad komunikačných metód.</w:t>
            </w:r>
          </w:p>
          <w:p w14:paraId="667534C5" w14:textId="77777777" w:rsidR="000E3A73" w:rsidRDefault="000E3A73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skúseností a názorov na predstavené metódy – Generátor otázok.</w:t>
            </w:r>
          </w:p>
          <w:p w14:paraId="0637E999" w14:textId="77777777" w:rsidR="000E3A73" w:rsidRDefault="000E3A73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aktivít pre rozvoj finančnej gramotnosti.</w:t>
            </w:r>
          </w:p>
          <w:p w14:paraId="4E589558" w14:textId="77777777" w:rsidR="000E3A73" w:rsidRDefault="000E3A73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spísanie pedagogického odporúčania.</w:t>
            </w:r>
          </w:p>
          <w:p w14:paraId="46ED2987" w14:textId="52A99226" w:rsidR="000E3A73" w:rsidRPr="00405AE8" w:rsidRDefault="000E3A73" w:rsidP="000E3A73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</w:tc>
      </w:tr>
      <w:tr w:rsidR="00F305BB" w:rsidRPr="007B6C7D" w14:paraId="74E28129" w14:textId="77777777" w:rsidTr="002A1E51">
        <w:trPr>
          <w:trHeight w:val="6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076417BF" w:rsidR="009A055C" w:rsidRDefault="000E3A73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stretnutí sme</w:t>
            </w:r>
            <w:r w:rsidR="00710119">
              <w:rPr>
                <w:rFonts w:ascii="Times New Roman" w:hAnsi="Times New Roman"/>
                <w:bCs/>
              </w:rPr>
              <w:t xml:space="preserve"> tiež</w:t>
            </w:r>
            <w:r>
              <w:rPr>
                <w:rFonts w:ascii="Times New Roman" w:hAnsi="Times New Roman"/>
                <w:bCs/>
              </w:rPr>
              <w:t xml:space="preserve"> analyzovali ukážky z odbornej literatúry, z ktorej sme si naštudovali </w:t>
            </w:r>
            <w:r w:rsidR="005E5373">
              <w:rPr>
                <w:rFonts w:ascii="Times New Roman" w:hAnsi="Times New Roman"/>
                <w:bCs/>
              </w:rPr>
              <w:t>znaky efektívne vedenej komunikačnej metódy:</w:t>
            </w:r>
          </w:p>
          <w:p w14:paraId="12B807AC" w14:textId="390B1D2A" w:rsidR="000E3A73" w:rsidRDefault="000E3A73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26CF796" w14:textId="1CAD1BD0" w:rsidR="000E3A73" w:rsidRPr="000E3A73" w:rsidRDefault="000E3A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0E3A73">
              <w:rPr>
                <w:rFonts w:ascii="Times New Roman" w:hAnsi="Times New Roman"/>
                <w:bCs/>
              </w:rPr>
              <w:t xml:space="preserve">Základné znaky efektívne vedenej </w:t>
            </w:r>
            <w:r w:rsidR="005E5373">
              <w:rPr>
                <w:rFonts w:ascii="Times New Roman" w:hAnsi="Times New Roman"/>
                <w:bCs/>
              </w:rPr>
              <w:t>komunikačnej</w:t>
            </w:r>
            <w:r w:rsidRPr="000E3A73">
              <w:rPr>
                <w:rFonts w:ascii="Times New Roman" w:hAnsi="Times New Roman"/>
                <w:bCs/>
              </w:rPr>
              <w:t xml:space="preserve"> metódy (podľa Maňáka, 2003):</w:t>
            </w:r>
          </w:p>
          <w:p w14:paraId="69631519" w14:textId="77777777" w:rsidR="000E3A73" w:rsidRPr="000E3A73" w:rsidRDefault="000E3A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0E3A73">
              <w:rPr>
                <w:rFonts w:ascii="Times New Roman" w:hAnsi="Times New Roman"/>
                <w:bCs/>
              </w:rPr>
              <w:t>- jasne stanovený cieľ diskusie,</w:t>
            </w:r>
          </w:p>
          <w:p w14:paraId="192D5798" w14:textId="77777777" w:rsidR="000E3A73" w:rsidRPr="000E3A73" w:rsidRDefault="000E3A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0E3A73">
              <w:rPr>
                <w:rFonts w:ascii="Times New Roman" w:hAnsi="Times New Roman"/>
                <w:bCs/>
              </w:rPr>
              <w:t>- prebiehajúca konverzácia, eliminácia série monológov,</w:t>
            </w:r>
          </w:p>
          <w:p w14:paraId="7B863131" w14:textId="77777777" w:rsidR="000E3A73" w:rsidRPr="000E3A73" w:rsidRDefault="000E3A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0E3A73">
              <w:rPr>
                <w:rFonts w:ascii="Times New Roman" w:hAnsi="Times New Roman"/>
                <w:bCs/>
              </w:rPr>
              <w:t>- aktívne zapojenie zúčastnených, snaha vyvolať u žiakov vnútornú motiváciu</w:t>
            </w:r>
          </w:p>
          <w:p w14:paraId="661A0FDF" w14:textId="77777777" w:rsidR="000E3A73" w:rsidRPr="000E3A73" w:rsidRDefault="000E3A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0E3A73">
              <w:rPr>
                <w:rFonts w:ascii="Times New Roman" w:hAnsi="Times New Roman"/>
                <w:bCs/>
              </w:rPr>
              <w:t>k tvorbe vlastného názoru,</w:t>
            </w:r>
          </w:p>
          <w:p w14:paraId="10DFCD95" w14:textId="77777777" w:rsidR="000E3A73" w:rsidRPr="000E3A73" w:rsidRDefault="000E3A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0E3A73">
              <w:rPr>
                <w:rFonts w:ascii="Times New Roman" w:hAnsi="Times New Roman"/>
                <w:bCs/>
              </w:rPr>
              <w:t>- pripravený plán diskusie,</w:t>
            </w:r>
          </w:p>
          <w:p w14:paraId="74DE925C" w14:textId="77777777" w:rsidR="000E3A73" w:rsidRPr="000E3A73" w:rsidRDefault="000E3A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0E3A73">
              <w:rPr>
                <w:rFonts w:ascii="Times New Roman" w:hAnsi="Times New Roman"/>
                <w:bCs/>
              </w:rPr>
              <w:t>- analýza a celkové hodnotenie výsledkov diskusie,</w:t>
            </w:r>
          </w:p>
          <w:p w14:paraId="19A1CD55" w14:textId="3810CB1C" w:rsidR="000E3A73" w:rsidRDefault="000E3A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0E3A73">
              <w:rPr>
                <w:rFonts w:ascii="Times New Roman" w:hAnsi="Times New Roman"/>
                <w:bCs/>
              </w:rPr>
              <w:t>- priestorové usporiadanie miestnosti, vhodné k bezprostrednej komunikácii.</w:t>
            </w:r>
          </w:p>
          <w:p w14:paraId="774CD520" w14:textId="77777777" w:rsidR="005E5373" w:rsidRPr="000E3A73" w:rsidRDefault="005E53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F4EFDBC" w14:textId="77777777" w:rsidR="000E3A73" w:rsidRPr="000E3A73" w:rsidRDefault="000E3A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0E3A73">
              <w:rPr>
                <w:rFonts w:ascii="Times New Roman" w:hAnsi="Times New Roman"/>
                <w:bCs/>
              </w:rPr>
              <w:t>Pravidlá diskusie:</w:t>
            </w:r>
          </w:p>
          <w:p w14:paraId="7A6A9943" w14:textId="64C09DC7" w:rsidR="000E3A73" w:rsidRDefault="005E53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Našou skúsenosťou</w:t>
            </w:r>
            <w:r w:rsidR="000E3A73" w:rsidRPr="000E3A73">
              <w:rPr>
                <w:rFonts w:ascii="Times New Roman" w:hAnsi="Times New Roman"/>
                <w:bCs/>
              </w:rPr>
              <w:t xml:space="preserve"> je, že najefektívnejšie bude diskusia prebiehať práve vtedy, keď umožníme samotným žiakom definovať pravidlá diskusie. Na určenie pravidiel diskusie </w:t>
            </w:r>
            <w:r>
              <w:rPr>
                <w:rFonts w:ascii="Times New Roman" w:hAnsi="Times New Roman"/>
                <w:bCs/>
              </w:rPr>
              <w:t>sa nám osvedčila aplikácia metódy brainstorming.</w:t>
            </w:r>
          </w:p>
          <w:p w14:paraId="4C71C1A5" w14:textId="431EB56D" w:rsidR="005E5373" w:rsidRDefault="005E5373" w:rsidP="000E3A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5F7F42F" w14:textId="713D086F" w:rsidR="005E5373" w:rsidRPr="005E5373" w:rsidRDefault="00710119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stretnutia sme kreatívne spracovali základné znaky didaktickej diskusie</w:t>
            </w:r>
            <w:r w:rsidR="005E5373" w:rsidRPr="005E5373">
              <w:rPr>
                <w:rFonts w:ascii="Times New Roman" w:hAnsi="Times New Roman"/>
                <w:bCs/>
              </w:rPr>
              <w:t>:</w:t>
            </w:r>
          </w:p>
          <w:p w14:paraId="645F69D1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diskusia prebiehala medzi žiakmi,</w:t>
            </w:r>
          </w:p>
          <w:p w14:paraId="3B6B605A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žiaci sa navzájom počúvali a reagovali na aktuálny problém,</w:t>
            </w:r>
          </w:p>
          <w:p w14:paraId="215C25FA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zaznelo niekoľko názorov na diskutovanú tému,</w:t>
            </w:r>
          </w:p>
          <w:p w14:paraId="6729B405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žiaci získali hlbší pohľad na diskutovanú tému a rozšírili svoje poznatky, ktoré</w:t>
            </w:r>
          </w:p>
          <w:p w14:paraId="45EC199B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pozitívne ovplyvnia tvorbu ich úsudku k danej téme.</w:t>
            </w:r>
          </w:p>
          <w:p w14:paraId="0D9F1778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Učiteľ pri aplikácií dialogickej metódy môže vystupovať v troch základných pozíciách:</w:t>
            </w:r>
          </w:p>
          <w:p w14:paraId="2B540700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učiteľ v pozícii odborníka: vedie žiakov k vyšším úrovniam poznania,</w:t>
            </w:r>
          </w:p>
          <w:p w14:paraId="519D4B83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učiteľ v pozícii sprostredkovateľa: žiaci pracujú v skupinách alebo samostatne</w:t>
            </w:r>
          </w:p>
          <w:p w14:paraId="1A66C97E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lastRenderedPageBreak/>
              <w:t>a učiteľ preberá organizačné úlohy,</w:t>
            </w:r>
          </w:p>
          <w:p w14:paraId="744CA5A3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učiteľ v pozícii účastníka diskusie: usmerňuje diskusiu a hľadá súvislosti medzi</w:t>
            </w:r>
          </w:p>
          <w:p w14:paraId="0C22F250" w14:textId="0369C8A9" w:rsid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argumentmi.</w:t>
            </w:r>
          </w:p>
          <w:p w14:paraId="619BFF7C" w14:textId="77777777" w:rsidR="006D3F6F" w:rsidRDefault="006D3F6F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C439D6A" w14:textId="7E10B27A" w:rsidR="005E5373" w:rsidRDefault="006D3F6F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 výmeny skúseností:</w:t>
            </w:r>
          </w:p>
          <w:p w14:paraId="12337889" w14:textId="77777777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Činnosti, ktorými môžeme zvýšiť efektivitu dialogickej metódy:</w:t>
            </w:r>
          </w:p>
          <w:p w14:paraId="5BA3E36E" w14:textId="671CA5B8" w:rsid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oblasť dodržiavania pravidiel diskusie: učiteľ na začiatku diskusie určí dvoch žiakov, ktorých úlohou bude sledovať dodržiavanie pravidiel diskusie. Porušenie stanovených pravidiel zaznamenávajú a v záverečnej fáze vyučovacej hodiny</w:t>
            </w:r>
            <w:r w:rsidR="006D3F6F">
              <w:rPr>
                <w:rFonts w:ascii="Times New Roman" w:hAnsi="Times New Roman"/>
                <w:bCs/>
              </w:rPr>
              <w:t xml:space="preserve"> - </w:t>
            </w:r>
            <w:r w:rsidRPr="005E5373">
              <w:rPr>
                <w:rFonts w:ascii="Times New Roman" w:hAnsi="Times New Roman"/>
                <w:bCs/>
              </w:rPr>
              <w:t>vo fáze reflexie prečítajú svoje poznámky. Spoločne si vysvetlíme dôsledky, ktoré prináša nerešpektovanie pravidiel,</w:t>
            </w:r>
          </w:p>
          <w:p w14:paraId="510E7E5A" w14:textId="77777777" w:rsidR="006D3F6F" w:rsidRPr="005E5373" w:rsidRDefault="006D3F6F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5C3A69B" w14:textId="77777777" w:rsidR="006D3F6F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 xml:space="preserve">- oblasť komunikačných kompetencií – zrozumiteľné a jednoznačné vyjadrenia: využitie krátkych cvičení zameraných na prácu s technickou stránkou prejavu, napríklad práca s hlasom a s výslovnosťou. Učiteľ môže rozdať žiakom pripravené karty, na ktorých bude úloha, ktorú majú počas diskusie splniť. Na konci diskusie sa snažia uhádnuť – kto akú úlohu mal splniť. </w:t>
            </w:r>
          </w:p>
          <w:p w14:paraId="540F0073" w14:textId="77777777" w:rsidR="006D3F6F" w:rsidRDefault="006D3F6F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958CDA0" w14:textId="6529D065" w:rsidR="005E5373" w:rsidRPr="005E5373" w:rsidRDefault="006D3F6F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Uvádzame príklady</w:t>
            </w:r>
            <w:r w:rsidR="005E5373" w:rsidRPr="005E5373">
              <w:rPr>
                <w:rFonts w:ascii="Times New Roman" w:hAnsi="Times New Roman"/>
                <w:bCs/>
              </w:rPr>
              <w:t xml:space="preserve"> úloh, ktoré majú žiaci splniť počas diskusie: počas argumentácie udržuj očný kontakt, pracuj so „silou“ hlasu, primerane gestikuluj, vyjadruj sa spisovne.</w:t>
            </w:r>
          </w:p>
          <w:p w14:paraId="1ED544B9" w14:textId="102CA82F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oblasť jednoznačnosti pri formulácií myšlienok: dobrú skúsenosť mám</w:t>
            </w:r>
            <w:r w:rsidR="006D3F6F">
              <w:rPr>
                <w:rFonts w:ascii="Times New Roman" w:hAnsi="Times New Roman"/>
                <w:bCs/>
              </w:rPr>
              <w:t>e</w:t>
            </w:r>
            <w:r w:rsidRPr="005E5373">
              <w:rPr>
                <w:rFonts w:ascii="Times New Roman" w:hAnsi="Times New Roman"/>
                <w:bCs/>
              </w:rPr>
              <w:t xml:space="preserve"> s aktivitou semafor. Každý žiak má počas diskusie pri sebe tri pásiky farebného papiera (červený, zelený a žltý). V priebehu diskusie umiestňuje pred seba jeden z pásikov:</w:t>
            </w:r>
          </w:p>
          <w:p w14:paraId="467B18FC" w14:textId="1C3CBF5C" w:rsid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červený: v prípade, že vôbec nerozumie téme diskusie, úlohám, ktoré sa riešia a nevie ako má reagovať.</w:t>
            </w:r>
          </w:p>
          <w:p w14:paraId="2D433E32" w14:textId="04944080" w:rsidR="005E5373" w:rsidRP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žltý: žltý papierik znamená, že žiak premýšľa, ako by mal správne formulovať svoj názor, otázku a dáva navonok informáciu, že ho téma zaujala.</w:t>
            </w:r>
          </w:p>
          <w:p w14:paraId="07B5DAA3" w14:textId="6185ED4F" w:rsidR="005E5373" w:rsidRDefault="005E5373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E5373">
              <w:rPr>
                <w:rFonts w:ascii="Times New Roman" w:hAnsi="Times New Roman"/>
                <w:bCs/>
              </w:rPr>
              <w:t>- zelený: žiak chce reagovať, vstúpiť do diskusie so svojim názorom, argumentom a pod.</w:t>
            </w:r>
          </w:p>
          <w:p w14:paraId="69EDD513" w14:textId="77777777" w:rsidR="006D3F6F" w:rsidRPr="005E5373" w:rsidRDefault="006D3F6F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69143DA" w14:textId="3C6E6985" w:rsidR="005E5373" w:rsidRDefault="006D3F6F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Ďalšie návrhy na z</w:t>
            </w:r>
            <w:r w:rsidR="005E5373" w:rsidRPr="005E5373">
              <w:rPr>
                <w:rFonts w:ascii="Times New Roman" w:hAnsi="Times New Roman"/>
                <w:bCs/>
              </w:rPr>
              <w:t>výšenie miery zapojenia sa žiakov do diskusie: dobrú skúsenosť mám</w:t>
            </w:r>
            <w:r>
              <w:rPr>
                <w:rFonts w:ascii="Times New Roman" w:hAnsi="Times New Roman"/>
                <w:bCs/>
              </w:rPr>
              <w:t>e</w:t>
            </w:r>
            <w:r w:rsidR="005E5373" w:rsidRPr="005E5373">
              <w:rPr>
                <w:rFonts w:ascii="Times New Roman" w:hAnsi="Times New Roman"/>
                <w:bCs/>
              </w:rPr>
              <w:t xml:space="preserve"> s aktivitou – „vizitka“. Žiak si pred začiatkom diskusie pripraví niekoľko vizitiek – lístkov so svojim menom. Vždy, keď zareaguje na riešenie problémovej úlohy umiestni svoju vizitku do pripraveného kruhu myšlienok. Pri každom novom nápade, ktorý vedie k inovatívnemu riešeniu problémovej situácie vytvárame nový myšlienkový kruh.</w:t>
            </w:r>
          </w:p>
          <w:p w14:paraId="72D2EECD" w14:textId="77777777" w:rsidR="006D3F6F" w:rsidRPr="005E5373" w:rsidRDefault="006D3F6F" w:rsidP="005E537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DAFC80C" w14:textId="0CFD8854" w:rsidR="000E3A73" w:rsidRDefault="006D3F6F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Zhodujeme sa, že komunikačné</w:t>
            </w:r>
            <w:r w:rsidR="005E5373" w:rsidRPr="005E5373">
              <w:rPr>
                <w:rFonts w:ascii="Times New Roman" w:hAnsi="Times New Roman"/>
                <w:bCs/>
              </w:rPr>
              <w:t xml:space="preserve"> metódy výučby rozvíjajú osobnostný profil žiaka. Efektívna diskusia má pozitívny vplyv na formovanie kľúčových kompetenci</w:t>
            </w:r>
            <w:r w:rsidR="002A1E51">
              <w:rPr>
                <w:rFonts w:ascii="Times New Roman" w:hAnsi="Times New Roman"/>
                <w:bCs/>
              </w:rPr>
              <w:t>i.</w:t>
            </w:r>
          </w:p>
          <w:p w14:paraId="2B745828" w14:textId="2966B6F9" w:rsidR="000E3A73" w:rsidRDefault="000E3A73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4862A06" w14:textId="77777777" w:rsidR="000E3A73" w:rsidRDefault="000E3A73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F2CC10C" w14:textId="6A09148B" w:rsidR="00F737F8" w:rsidRDefault="006D3F6F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OPS a metódy k implementácii do pedagogického procesu.</w:t>
            </w:r>
          </w:p>
          <w:p w14:paraId="22F6E601" w14:textId="77777777" w:rsidR="00EE1416" w:rsidRPr="00C776AE" w:rsidRDefault="00EE1416" w:rsidP="00EE141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75A33D8D" w:rsidR="00F305BB" w:rsidRPr="007B6C7D" w:rsidRDefault="000F0E44" w:rsidP="007B6C7D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0255BE0D" w:rsidR="00F305BB" w:rsidRPr="007B6C7D" w:rsidRDefault="000F0E44" w:rsidP="007B6C7D">
            <w:pPr>
              <w:tabs>
                <w:tab w:val="left" w:pos="1114"/>
              </w:tabs>
              <w:spacing w:after="0" w:line="240" w:lineRule="auto"/>
            </w:pPr>
            <w:r>
              <w:t>8.2.2023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47756EF7" w:rsidR="00F305BB" w:rsidRPr="007B6C7D" w:rsidRDefault="000F0E44" w:rsidP="007B6C7D">
            <w:pPr>
              <w:tabs>
                <w:tab w:val="left" w:pos="1114"/>
              </w:tabs>
              <w:spacing w:after="0" w:line="240" w:lineRule="auto"/>
            </w:pPr>
            <w:r w:rsidRPr="009F1929">
              <w:t>PhDr. Jana Mašlonková, MBA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lastRenderedPageBreak/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5AFD584A" w:rsidR="001620FF" w:rsidRDefault="001620FF" w:rsidP="00D0796E">
      <w:pPr>
        <w:rPr>
          <w:rFonts w:ascii="Times New Roman" w:hAnsi="Times New Roman"/>
        </w:rPr>
      </w:pPr>
    </w:p>
    <w:p w14:paraId="4430E700" w14:textId="231AB5DB" w:rsidR="000F0E44" w:rsidRDefault="000F0E44" w:rsidP="00D0796E">
      <w:pPr>
        <w:rPr>
          <w:rFonts w:ascii="Times New Roman" w:hAnsi="Times New Roman"/>
        </w:rPr>
      </w:pPr>
    </w:p>
    <w:p w14:paraId="52BF57A4" w14:textId="11921A8E" w:rsidR="000F0E44" w:rsidRDefault="000F0E44" w:rsidP="00D0796E">
      <w:pPr>
        <w:rPr>
          <w:rFonts w:ascii="Times New Roman" w:hAnsi="Times New Roman"/>
        </w:rPr>
      </w:pPr>
    </w:p>
    <w:p w14:paraId="2D11633F" w14:textId="0F19416E" w:rsidR="000F0E44" w:rsidRDefault="000F0E44" w:rsidP="00D0796E">
      <w:pPr>
        <w:rPr>
          <w:rFonts w:ascii="Times New Roman" w:hAnsi="Times New Roman"/>
        </w:rPr>
      </w:pPr>
    </w:p>
    <w:p w14:paraId="56EFCEC2" w14:textId="48DBD25A" w:rsidR="000F0E44" w:rsidRDefault="000F0E44" w:rsidP="00D0796E">
      <w:pPr>
        <w:rPr>
          <w:rFonts w:ascii="Times New Roman" w:hAnsi="Times New Roman"/>
        </w:rPr>
      </w:pPr>
    </w:p>
    <w:p w14:paraId="3421936C" w14:textId="07217014" w:rsidR="000F0E44" w:rsidRDefault="000F0E44" w:rsidP="00D0796E">
      <w:pPr>
        <w:rPr>
          <w:rFonts w:ascii="Times New Roman" w:hAnsi="Times New Roman"/>
        </w:rPr>
      </w:pPr>
    </w:p>
    <w:p w14:paraId="28D55A93" w14:textId="1C0092CB" w:rsidR="000F0E44" w:rsidRDefault="000F0E44" w:rsidP="00D0796E">
      <w:pPr>
        <w:rPr>
          <w:rFonts w:ascii="Times New Roman" w:hAnsi="Times New Roman"/>
        </w:rPr>
      </w:pPr>
    </w:p>
    <w:p w14:paraId="5D0C43F8" w14:textId="3A987336" w:rsidR="000F0E44" w:rsidRDefault="000F0E44" w:rsidP="00D0796E">
      <w:pPr>
        <w:rPr>
          <w:rFonts w:ascii="Times New Roman" w:hAnsi="Times New Roman"/>
        </w:rPr>
      </w:pPr>
    </w:p>
    <w:p w14:paraId="0588AA99" w14:textId="67056A19" w:rsidR="000F0E44" w:rsidRDefault="000F0E44" w:rsidP="00D0796E">
      <w:pPr>
        <w:rPr>
          <w:rFonts w:ascii="Times New Roman" w:hAnsi="Times New Roman"/>
        </w:rPr>
      </w:pPr>
    </w:p>
    <w:p w14:paraId="55C43BF7" w14:textId="643D485F" w:rsidR="000F0E44" w:rsidRDefault="000F0E44" w:rsidP="00D0796E">
      <w:pPr>
        <w:rPr>
          <w:rFonts w:ascii="Times New Roman" w:hAnsi="Times New Roman"/>
        </w:rPr>
      </w:pPr>
    </w:p>
    <w:p w14:paraId="1E0E55F5" w14:textId="27044BA2" w:rsidR="000F0E44" w:rsidRDefault="000F0E44" w:rsidP="00D0796E">
      <w:pPr>
        <w:rPr>
          <w:rFonts w:ascii="Times New Roman" w:hAnsi="Times New Roman"/>
        </w:rPr>
      </w:pPr>
    </w:p>
    <w:p w14:paraId="6AD63F18" w14:textId="383F733B" w:rsidR="000F0E44" w:rsidRDefault="000F0E44" w:rsidP="00D0796E">
      <w:pPr>
        <w:rPr>
          <w:rFonts w:ascii="Times New Roman" w:hAnsi="Times New Roman"/>
        </w:rPr>
      </w:pPr>
    </w:p>
    <w:p w14:paraId="75346D7B" w14:textId="7758F9B9" w:rsidR="000F0E44" w:rsidRDefault="000F0E44" w:rsidP="00D0796E">
      <w:pPr>
        <w:rPr>
          <w:rFonts w:ascii="Times New Roman" w:hAnsi="Times New Roman"/>
        </w:rPr>
      </w:pPr>
    </w:p>
    <w:p w14:paraId="2B7119BB" w14:textId="2CF4E796" w:rsidR="000F0E44" w:rsidRDefault="000F0E44" w:rsidP="00D0796E">
      <w:pPr>
        <w:rPr>
          <w:rFonts w:ascii="Times New Roman" w:hAnsi="Times New Roman"/>
        </w:rPr>
      </w:pPr>
    </w:p>
    <w:p w14:paraId="4A65385D" w14:textId="28301D94" w:rsidR="000F0E44" w:rsidRDefault="000F0E44" w:rsidP="00D0796E">
      <w:pPr>
        <w:rPr>
          <w:rFonts w:ascii="Times New Roman" w:hAnsi="Times New Roman"/>
        </w:rPr>
      </w:pPr>
    </w:p>
    <w:p w14:paraId="58EB8FC7" w14:textId="5FF7BD67" w:rsidR="000F0E44" w:rsidRDefault="000F0E44" w:rsidP="00D0796E">
      <w:pPr>
        <w:rPr>
          <w:rFonts w:ascii="Times New Roman" w:hAnsi="Times New Roman"/>
        </w:rPr>
      </w:pPr>
    </w:p>
    <w:p w14:paraId="3E29F8C7" w14:textId="77777777" w:rsidR="000F0E44" w:rsidRDefault="000F0E44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0F0E44" w:rsidRPr="007B6C7D" w14:paraId="1DEB8849" w14:textId="77777777" w:rsidTr="001745A4">
        <w:tc>
          <w:tcPr>
            <w:tcW w:w="3528" w:type="dxa"/>
          </w:tcPr>
          <w:p w14:paraId="023B0B38" w14:textId="24243258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360A97DE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0F0E44" w:rsidRPr="007B6C7D" w14:paraId="03C91678" w14:textId="77777777" w:rsidTr="001745A4">
        <w:tc>
          <w:tcPr>
            <w:tcW w:w="3528" w:type="dxa"/>
          </w:tcPr>
          <w:p w14:paraId="6FD80E81" w14:textId="39B5FDE3" w:rsidR="000F0E44" w:rsidRPr="001620FF" w:rsidRDefault="000F0E44" w:rsidP="000F0E4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15D9CA87" w:rsidR="000F0E44" w:rsidRPr="001620FF" w:rsidRDefault="000F0E44" w:rsidP="000F0E44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0F0E44" w:rsidRPr="007B6C7D" w14:paraId="32883D8C" w14:textId="77777777" w:rsidTr="001745A4">
        <w:tc>
          <w:tcPr>
            <w:tcW w:w="3528" w:type="dxa"/>
          </w:tcPr>
          <w:p w14:paraId="546F9E4F" w14:textId="04FC686B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623E88D7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</w:p>
        </w:tc>
      </w:tr>
      <w:tr w:rsidR="000F0E44" w:rsidRPr="007B6C7D" w14:paraId="0962EA1B" w14:textId="77777777" w:rsidTr="001745A4">
        <w:tc>
          <w:tcPr>
            <w:tcW w:w="3528" w:type="dxa"/>
          </w:tcPr>
          <w:p w14:paraId="2FADF502" w14:textId="7487FD31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20092582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0F0E44" w:rsidRPr="007B6C7D" w14:paraId="5C12F692" w14:textId="77777777" w:rsidTr="001745A4">
        <w:tc>
          <w:tcPr>
            <w:tcW w:w="3528" w:type="dxa"/>
          </w:tcPr>
          <w:p w14:paraId="32BBB094" w14:textId="3FE385C9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16904E35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1Z055</w:t>
            </w:r>
          </w:p>
        </w:tc>
      </w:tr>
      <w:tr w:rsidR="000F0E44" w:rsidRPr="007B6C7D" w14:paraId="0EA93974" w14:textId="77777777" w:rsidTr="001745A4">
        <w:tc>
          <w:tcPr>
            <w:tcW w:w="3528" w:type="dxa"/>
          </w:tcPr>
          <w:p w14:paraId="5E8A2CCF" w14:textId="76BDF443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7050B8A8" w:rsidR="000F0E44" w:rsidRPr="007B6C7D" w:rsidRDefault="000F0E44" w:rsidP="000F0E44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6B39B465" w14:textId="77777777" w:rsidR="000F0E44" w:rsidRDefault="000F0E44" w:rsidP="000F0E44">
      <w:r>
        <w:t xml:space="preserve">Miesto konania stretnutia: Súkromná spojená škola, Biela voda, Nad traťou 1342/28, Kežmarok                                 </w:t>
      </w:r>
    </w:p>
    <w:p w14:paraId="1FCA792F" w14:textId="4691FF7E" w:rsidR="000F0E44" w:rsidRDefault="000F0E44" w:rsidP="000F0E44">
      <w:r>
        <w:t>Dátum konania stretnutia: 08.02.2023</w:t>
      </w:r>
    </w:p>
    <w:p w14:paraId="3597C888" w14:textId="77777777" w:rsidR="000F0E44" w:rsidRDefault="000F0E44" w:rsidP="000F0E44">
      <w:r>
        <w:t>Trvanie stretnutia: o 15:30 .hod</w:t>
      </w:r>
      <w:r>
        <w:tab/>
        <w:t xml:space="preserve">  do 18:30 hod.</w:t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F0E44" w:rsidRPr="007B6C7D" w14:paraId="237C2BE8" w14:textId="77777777" w:rsidTr="00BD7987">
        <w:trPr>
          <w:trHeight w:val="337"/>
        </w:trPr>
        <w:tc>
          <w:tcPr>
            <w:tcW w:w="544" w:type="dxa"/>
          </w:tcPr>
          <w:p w14:paraId="7CB56686" w14:textId="77777777" w:rsidR="000F0E44" w:rsidRPr="007B6C7D" w:rsidRDefault="000F0E44" w:rsidP="00BD7987">
            <w:r>
              <w:t>1.</w:t>
            </w:r>
          </w:p>
        </w:tc>
        <w:tc>
          <w:tcPr>
            <w:tcW w:w="3935" w:type="dxa"/>
          </w:tcPr>
          <w:p w14:paraId="562B1EFD" w14:textId="77777777" w:rsidR="000F0E44" w:rsidRPr="007B6C7D" w:rsidRDefault="000F0E44" w:rsidP="00BD7987">
            <w:r>
              <w:t xml:space="preserve"> Anna Jurgovianová</w:t>
            </w:r>
          </w:p>
        </w:tc>
        <w:tc>
          <w:tcPr>
            <w:tcW w:w="2427" w:type="dxa"/>
          </w:tcPr>
          <w:p w14:paraId="4F50A780" w14:textId="77777777" w:rsidR="000F0E44" w:rsidRPr="007B6C7D" w:rsidRDefault="000F0E44" w:rsidP="00BD7987"/>
        </w:tc>
        <w:tc>
          <w:tcPr>
            <w:tcW w:w="2306" w:type="dxa"/>
          </w:tcPr>
          <w:p w14:paraId="6436C04D" w14:textId="77777777" w:rsidR="000F0E44" w:rsidRPr="007B6C7D" w:rsidRDefault="000F0E44" w:rsidP="00BD7987"/>
        </w:tc>
      </w:tr>
      <w:tr w:rsidR="000F0E44" w:rsidRPr="007B6C7D" w14:paraId="0260805C" w14:textId="77777777" w:rsidTr="00BD7987">
        <w:trPr>
          <w:trHeight w:val="337"/>
        </w:trPr>
        <w:tc>
          <w:tcPr>
            <w:tcW w:w="544" w:type="dxa"/>
          </w:tcPr>
          <w:p w14:paraId="6DAD2644" w14:textId="77777777" w:rsidR="000F0E44" w:rsidRPr="007B6C7D" w:rsidRDefault="000F0E44" w:rsidP="00BD7987">
            <w:r>
              <w:t>2.</w:t>
            </w:r>
          </w:p>
        </w:tc>
        <w:tc>
          <w:tcPr>
            <w:tcW w:w="3935" w:type="dxa"/>
          </w:tcPr>
          <w:p w14:paraId="26A1E761" w14:textId="77777777" w:rsidR="000F0E44" w:rsidRPr="007B6C7D" w:rsidRDefault="000F0E44" w:rsidP="00BD7987">
            <w:r>
              <w:t>Martina Babčáková</w:t>
            </w:r>
          </w:p>
        </w:tc>
        <w:tc>
          <w:tcPr>
            <w:tcW w:w="2427" w:type="dxa"/>
          </w:tcPr>
          <w:p w14:paraId="2C3644A3" w14:textId="77777777" w:rsidR="000F0E44" w:rsidRPr="007B6C7D" w:rsidRDefault="000F0E44" w:rsidP="00BD7987"/>
        </w:tc>
        <w:tc>
          <w:tcPr>
            <w:tcW w:w="2306" w:type="dxa"/>
          </w:tcPr>
          <w:p w14:paraId="38F3F73C" w14:textId="77777777" w:rsidR="000F0E44" w:rsidRPr="007B6C7D" w:rsidRDefault="000F0E44" w:rsidP="00BD7987"/>
        </w:tc>
      </w:tr>
      <w:tr w:rsidR="000F0E44" w:rsidRPr="007B6C7D" w14:paraId="4739810A" w14:textId="77777777" w:rsidTr="00BD7987">
        <w:trPr>
          <w:trHeight w:val="337"/>
        </w:trPr>
        <w:tc>
          <w:tcPr>
            <w:tcW w:w="544" w:type="dxa"/>
          </w:tcPr>
          <w:p w14:paraId="4B28E871" w14:textId="77777777" w:rsidR="000F0E44" w:rsidRPr="007B6C7D" w:rsidRDefault="000F0E44" w:rsidP="00BD7987">
            <w:r>
              <w:t>3.</w:t>
            </w:r>
          </w:p>
        </w:tc>
        <w:tc>
          <w:tcPr>
            <w:tcW w:w="3935" w:type="dxa"/>
          </w:tcPr>
          <w:p w14:paraId="7B6A1888" w14:textId="77777777" w:rsidR="000F0E44" w:rsidRPr="007B6C7D" w:rsidRDefault="000F0E44" w:rsidP="00BD7987">
            <w:r>
              <w:t>Beáta Mráziková</w:t>
            </w:r>
          </w:p>
        </w:tc>
        <w:tc>
          <w:tcPr>
            <w:tcW w:w="2427" w:type="dxa"/>
          </w:tcPr>
          <w:p w14:paraId="303C1650" w14:textId="77777777" w:rsidR="000F0E44" w:rsidRPr="007B6C7D" w:rsidRDefault="000F0E44" w:rsidP="00BD7987"/>
        </w:tc>
        <w:tc>
          <w:tcPr>
            <w:tcW w:w="2306" w:type="dxa"/>
          </w:tcPr>
          <w:p w14:paraId="0C30CD1D" w14:textId="77777777" w:rsidR="000F0E44" w:rsidRPr="007B6C7D" w:rsidRDefault="000F0E44" w:rsidP="00BD7987"/>
        </w:tc>
      </w:tr>
      <w:tr w:rsidR="000F0E44" w:rsidRPr="007B6C7D" w14:paraId="392872BE" w14:textId="77777777" w:rsidTr="00BD7987">
        <w:trPr>
          <w:trHeight w:val="337"/>
        </w:trPr>
        <w:tc>
          <w:tcPr>
            <w:tcW w:w="544" w:type="dxa"/>
          </w:tcPr>
          <w:p w14:paraId="04183C9F" w14:textId="77777777" w:rsidR="000F0E44" w:rsidRPr="007B6C7D" w:rsidRDefault="000F0E44" w:rsidP="00BD7987">
            <w:r>
              <w:t>4.</w:t>
            </w:r>
          </w:p>
        </w:tc>
        <w:tc>
          <w:tcPr>
            <w:tcW w:w="3935" w:type="dxa"/>
          </w:tcPr>
          <w:p w14:paraId="30DA4707" w14:textId="77777777" w:rsidR="000F0E44" w:rsidRPr="007B6C7D" w:rsidRDefault="000F0E44" w:rsidP="00BD7987">
            <w:r>
              <w:t>Lýdia Vaverčáková</w:t>
            </w:r>
          </w:p>
        </w:tc>
        <w:tc>
          <w:tcPr>
            <w:tcW w:w="2427" w:type="dxa"/>
          </w:tcPr>
          <w:p w14:paraId="40E391EA" w14:textId="77777777" w:rsidR="000F0E44" w:rsidRPr="007B6C7D" w:rsidRDefault="000F0E44" w:rsidP="00BD7987"/>
        </w:tc>
        <w:tc>
          <w:tcPr>
            <w:tcW w:w="2306" w:type="dxa"/>
          </w:tcPr>
          <w:p w14:paraId="75618496" w14:textId="77777777" w:rsidR="000F0E44" w:rsidRPr="007B6C7D" w:rsidRDefault="000F0E44" w:rsidP="00BD7987"/>
        </w:tc>
      </w:tr>
      <w:tr w:rsidR="000F0E44" w:rsidRPr="007B6C7D" w14:paraId="34441C1D" w14:textId="77777777" w:rsidTr="00BD7987">
        <w:trPr>
          <w:trHeight w:val="355"/>
        </w:trPr>
        <w:tc>
          <w:tcPr>
            <w:tcW w:w="544" w:type="dxa"/>
          </w:tcPr>
          <w:p w14:paraId="5FC6AD6D" w14:textId="77777777" w:rsidR="000F0E44" w:rsidRPr="007B6C7D" w:rsidRDefault="000F0E44" w:rsidP="00BD7987">
            <w:r>
              <w:t>5.</w:t>
            </w:r>
          </w:p>
        </w:tc>
        <w:tc>
          <w:tcPr>
            <w:tcW w:w="3935" w:type="dxa"/>
          </w:tcPr>
          <w:p w14:paraId="63F81699" w14:textId="77777777" w:rsidR="000F0E44" w:rsidRPr="007B6C7D" w:rsidRDefault="000F0E44" w:rsidP="00BD7987">
            <w:r>
              <w:t>Patrik Boleš</w:t>
            </w:r>
          </w:p>
        </w:tc>
        <w:tc>
          <w:tcPr>
            <w:tcW w:w="2427" w:type="dxa"/>
          </w:tcPr>
          <w:p w14:paraId="3F87C9EB" w14:textId="77777777" w:rsidR="000F0E44" w:rsidRPr="007B6C7D" w:rsidRDefault="000F0E44" w:rsidP="00BD7987"/>
        </w:tc>
        <w:tc>
          <w:tcPr>
            <w:tcW w:w="2306" w:type="dxa"/>
          </w:tcPr>
          <w:p w14:paraId="575A0A25" w14:textId="77777777" w:rsidR="000F0E44" w:rsidRPr="007B6C7D" w:rsidRDefault="000F0E44" w:rsidP="00BD7987"/>
        </w:tc>
      </w:tr>
      <w:tr w:rsidR="000F0E44" w:rsidRPr="007B6C7D" w14:paraId="0FAC3ABB" w14:textId="77777777" w:rsidTr="00BD7987">
        <w:trPr>
          <w:trHeight w:val="355"/>
        </w:trPr>
        <w:tc>
          <w:tcPr>
            <w:tcW w:w="544" w:type="dxa"/>
          </w:tcPr>
          <w:p w14:paraId="33F742E0" w14:textId="77777777" w:rsidR="000F0E44" w:rsidRPr="007B6C7D" w:rsidRDefault="000F0E44" w:rsidP="00BD7987">
            <w:r>
              <w:t>6.</w:t>
            </w:r>
          </w:p>
        </w:tc>
        <w:tc>
          <w:tcPr>
            <w:tcW w:w="3935" w:type="dxa"/>
          </w:tcPr>
          <w:p w14:paraId="2FCD6A03" w14:textId="77777777" w:rsidR="000F0E44" w:rsidRPr="007B6C7D" w:rsidRDefault="000F0E44" w:rsidP="00BD7987">
            <w:r>
              <w:t>Adriana Pavlovská</w:t>
            </w:r>
          </w:p>
        </w:tc>
        <w:tc>
          <w:tcPr>
            <w:tcW w:w="2427" w:type="dxa"/>
          </w:tcPr>
          <w:p w14:paraId="7668B85F" w14:textId="77777777" w:rsidR="000F0E44" w:rsidRPr="007B6C7D" w:rsidRDefault="000F0E44" w:rsidP="00BD7987"/>
        </w:tc>
        <w:tc>
          <w:tcPr>
            <w:tcW w:w="2306" w:type="dxa"/>
          </w:tcPr>
          <w:p w14:paraId="2A761910" w14:textId="77777777" w:rsidR="000F0E44" w:rsidRPr="007B6C7D" w:rsidRDefault="000F0E44" w:rsidP="00BD7987"/>
        </w:tc>
      </w:tr>
      <w:tr w:rsidR="000F0E44" w:rsidRPr="007B6C7D" w14:paraId="045C8A0F" w14:textId="77777777" w:rsidTr="00BD7987">
        <w:trPr>
          <w:trHeight w:val="355"/>
        </w:trPr>
        <w:tc>
          <w:tcPr>
            <w:tcW w:w="544" w:type="dxa"/>
          </w:tcPr>
          <w:p w14:paraId="5D55C916" w14:textId="77777777" w:rsidR="000F0E44" w:rsidRPr="007B6C7D" w:rsidRDefault="000F0E44" w:rsidP="00BD7987">
            <w:r>
              <w:t>7.</w:t>
            </w:r>
          </w:p>
        </w:tc>
        <w:tc>
          <w:tcPr>
            <w:tcW w:w="3935" w:type="dxa"/>
          </w:tcPr>
          <w:p w14:paraId="3F1030D3" w14:textId="77777777" w:rsidR="000F0E44" w:rsidRPr="007B6C7D" w:rsidRDefault="000F0E44" w:rsidP="00BD7987">
            <w:r>
              <w:t>Ladislav Jendrejčák</w:t>
            </w:r>
          </w:p>
        </w:tc>
        <w:tc>
          <w:tcPr>
            <w:tcW w:w="2427" w:type="dxa"/>
          </w:tcPr>
          <w:p w14:paraId="6B2DF4B4" w14:textId="77777777" w:rsidR="000F0E44" w:rsidRPr="007B6C7D" w:rsidRDefault="000F0E44" w:rsidP="00BD7987"/>
        </w:tc>
        <w:tc>
          <w:tcPr>
            <w:tcW w:w="2306" w:type="dxa"/>
          </w:tcPr>
          <w:p w14:paraId="5D11865D" w14:textId="77777777" w:rsidR="000F0E44" w:rsidRPr="007B6C7D" w:rsidRDefault="000F0E44" w:rsidP="00BD7987"/>
        </w:tc>
      </w:tr>
      <w:tr w:rsidR="000F0E44" w:rsidRPr="007B6C7D" w14:paraId="3E1AE928" w14:textId="77777777" w:rsidTr="00BD7987">
        <w:trPr>
          <w:trHeight w:val="355"/>
        </w:trPr>
        <w:tc>
          <w:tcPr>
            <w:tcW w:w="544" w:type="dxa"/>
          </w:tcPr>
          <w:p w14:paraId="6D2926FB" w14:textId="77777777" w:rsidR="000F0E44" w:rsidRPr="007B6C7D" w:rsidRDefault="000F0E44" w:rsidP="00BD7987"/>
        </w:tc>
        <w:tc>
          <w:tcPr>
            <w:tcW w:w="3935" w:type="dxa"/>
          </w:tcPr>
          <w:p w14:paraId="5EC95A9A" w14:textId="77777777" w:rsidR="000F0E44" w:rsidRPr="007B6C7D" w:rsidRDefault="000F0E44" w:rsidP="00BD7987"/>
        </w:tc>
        <w:tc>
          <w:tcPr>
            <w:tcW w:w="2427" w:type="dxa"/>
          </w:tcPr>
          <w:p w14:paraId="6DA5A3AE" w14:textId="77777777" w:rsidR="000F0E44" w:rsidRPr="007B6C7D" w:rsidRDefault="000F0E44" w:rsidP="00BD7987"/>
        </w:tc>
        <w:tc>
          <w:tcPr>
            <w:tcW w:w="2306" w:type="dxa"/>
          </w:tcPr>
          <w:p w14:paraId="06852CF8" w14:textId="77777777" w:rsidR="000F0E44" w:rsidRPr="007B6C7D" w:rsidRDefault="000F0E44" w:rsidP="00BD7987"/>
        </w:tc>
      </w:tr>
      <w:tr w:rsidR="000F0E44" w:rsidRPr="007B6C7D" w14:paraId="5A50F5B5" w14:textId="77777777" w:rsidTr="00BD7987">
        <w:trPr>
          <w:trHeight w:val="355"/>
        </w:trPr>
        <w:tc>
          <w:tcPr>
            <w:tcW w:w="544" w:type="dxa"/>
          </w:tcPr>
          <w:p w14:paraId="296F6CD0" w14:textId="77777777" w:rsidR="000F0E44" w:rsidRPr="007B6C7D" w:rsidRDefault="000F0E44" w:rsidP="00BD7987"/>
        </w:tc>
        <w:tc>
          <w:tcPr>
            <w:tcW w:w="3935" w:type="dxa"/>
          </w:tcPr>
          <w:p w14:paraId="32AE33C4" w14:textId="77777777" w:rsidR="000F0E44" w:rsidRPr="007B6C7D" w:rsidRDefault="000F0E44" w:rsidP="00BD7987"/>
        </w:tc>
        <w:tc>
          <w:tcPr>
            <w:tcW w:w="2427" w:type="dxa"/>
          </w:tcPr>
          <w:p w14:paraId="6004B5A0" w14:textId="77777777" w:rsidR="000F0E44" w:rsidRPr="007B6C7D" w:rsidRDefault="000F0E44" w:rsidP="00BD7987"/>
        </w:tc>
        <w:tc>
          <w:tcPr>
            <w:tcW w:w="2306" w:type="dxa"/>
          </w:tcPr>
          <w:p w14:paraId="2FB8A9A5" w14:textId="77777777" w:rsidR="000F0E44" w:rsidRPr="007B6C7D" w:rsidRDefault="000F0E44" w:rsidP="00BD7987"/>
        </w:tc>
      </w:tr>
      <w:tr w:rsidR="000F0E44" w:rsidRPr="007B6C7D" w14:paraId="38946EFF" w14:textId="77777777" w:rsidTr="00BD7987">
        <w:trPr>
          <w:trHeight w:val="337"/>
        </w:trPr>
        <w:tc>
          <w:tcPr>
            <w:tcW w:w="544" w:type="dxa"/>
          </w:tcPr>
          <w:p w14:paraId="6EEF07A1" w14:textId="77777777" w:rsidR="000F0E44" w:rsidRPr="007B6C7D" w:rsidRDefault="000F0E44" w:rsidP="00BD7987"/>
        </w:tc>
        <w:tc>
          <w:tcPr>
            <w:tcW w:w="3935" w:type="dxa"/>
          </w:tcPr>
          <w:p w14:paraId="63049463" w14:textId="77777777" w:rsidR="000F0E44" w:rsidRPr="007B6C7D" w:rsidRDefault="000F0E44" w:rsidP="00BD7987"/>
        </w:tc>
        <w:tc>
          <w:tcPr>
            <w:tcW w:w="2427" w:type="dxa"/>
          </w:tcPr>
          <w:p w14:paraId="41BD7F31" w14:textId="77777777" w:rsidR="000F0E44" w:rsidRPr="007B6C7D" w:rsidRDefault="000F0E44" w:rsidP="00BD7987"/>
        </w:tc>
        <w:tc>
          <w:tcPr>
            <w:tcW w:w="2306" w:type="dxa"/>
          </w:tcPr>
          <w:p w14:paraId="1DC563DA" w14:textId="77777777" w:rsidR="000F0E44" w:rsidRPr="007B6C7D" w:rsidRDefault="000F0E44" w:rsidP="00BD7987"/>
        </w:tc>
      </w:tr>
      <w:tr w:rsidR="000F0E44" w:rsidRPr="007B6C7D" w14:paraId="2B85EB9E" w14:textId="77777777" w:rsidTr="00BD7987">
        <w:trPr>
          <w:trHeight w:val="337"/>
        </w:trPr>
        <w:tc>
          <w:tcPr>
            <w:tcW w:w="544" w:type="dxa"/>
          </w:tcPr>
          <w:p w14:paraId="31730D72" w14:textId="77777777" w:rsidR="000F0E44" w:rsidRPr="007B6C7D" w:rsidRDefault="000F0E44" w:rsidP="00BD7987"/>
        </w:tc>
        <w:tc>
          <w:tcPr>
            <w:tcW w:w="3935" w:type="dxa"/>
          </w:tcPr>
          <w:p w14:paraId="25D79BF7" w14:textId="77777777" w:rsidR="000F0E44" w:rsidRPr="007B6C7D" w:rsidRDefault="000F0E44" w:rsidP="00BD7987"/>
        </w:tc>
        <w:tc>
          <w:tcPr>
            <w:tcW w:w="2427" w:type="dxa"/>
          </w:tcPr>
          <w:p w14:paraId="5B872C7E" w14:textId="77777777" w:rsidR="000F0E44" w:rsidRPr="007B6C7D" w:rsidRDefault="000F0E44" w:rsidP="00BD7987"/>
        </w:tc>
        <w:tc>
          <w:tcPr>
            <w:tcW w:w="2306" w:type="dxa"/>
          </w:tcPr>
          <w:p w14:paraId="6BC2CED6" w14:textId="77777777" w:rsidR="000F0E44" w:rsidRPr="007B6C7D" w:rsidRDefault="000F0E44" w:rsidP="00BD7987"/>
        </w:tc>
      </w:tr>
      <w:tr w:rsidR="000F0E44" w:rsidRPr="007B6C7D" w14:paraId="72B83675" w14:textId="77777777" w:rsidTr="00BD7987">
        <w:trPr>
          <w:trHeight w:val="337"/>
        </w:trPr>
        <w:tc>
          <w:tcPr>
            <w:tcW w:w="544" w:type="dxa"/>
          </w:tcPr>
          <w:p w14:paraId="4BACDA40" w14:textId="77777777" w:rsidR="000F0E44" w:rsidRPr="007B6C7D" w:rsidRDefault="000F0E44" w:rsidP="00BD7987"/>
        </w:tc>
        <w:tc>
          <w:tcPr>
            <w:tcW w:w="3935" w:type="dxa"/>
          </w:tcPr>
          <w:p w14:paraId="413D9886" w14:textId="77777777" w:rsidR="000F0E44" w:rsidRPr="007B6C7D" w:rsidRDefault="000F0E44" w:rsidP="00BD7987"/>
        </w:tc>
        <w:tc>
          <w:tcPr>
            <w:tcW w:w="2427" w:type="dxa"/>
          </w:tcPr>
          <w:p w14:paraId="73112D42" w14:textId="77777777" w:rsidR="000F0E44" w:rsidRPr="007B6C7D" w:rsidRDefault="000F0E44" w:rsidP="00BD7987"/>
        </w:tc>
        <w:tc>
          <w:tcPr>
            <w:tcW w:w="2306" w:type="dxa"/>
          </w:tcPr>
          <w:p w14:paraId="75024259" w14:textId="77777777" w:rsidR="000F0E44" w:rsidRPr="007B6C7D" w:rsidRDefault="000F0E44" w:rsidP="00BD7987"/>
        </w:tc>
      </w:tr>
      <w:tr w:rsidR="000F0E44" w:rsidRPr="007B6C7D" w14:paraId="122B53F8" w14:textId="77777777" w:rsidTr="00BD7987">
        <w:trPr>
          <w:trHeight w:val="337"/>
        </w:trPr>
        <w:tc>
          <w:tcPr>
            <w:tcW w:w="544" w:type="dxa"/>
          </w:tcPr>
          <w:p w14:paraId="200E1686" w14:textId="77777777" w:rsidR="000F0E44" w:rsidRPr="007B6C7D" w:rsidRDefault="000F0E44" w:rsidP="00BD7987"/>
        </w:tc>
        <w:tc>
          <w:tcPr>
            <w:tcW w:w="3935" w:type="dxa"/>
          </w:tcPr>
          <w:p w14:paraId="5782DB6F" w14:textId="77777777" w:rsidR="000F0E44" w:rsidRPr="007B6C7D" w:rsidRDefault="000F0E44" w:rsidP="00BD7987"/>
        </w:tc>
        <w:tc>
          <w:tcPr>
            <w:tcW w:w="2427" w:type="dxa"/>
          </w:tcPr>
          <w:p w14:paraId="52291979" w14:textId="77777777" w:rsidR="000F0E44" w:rsidRPr="007B6C7D" w:rsidRDefault="000F0E44" w:rsidP="00BD7987"/>
        </w:tc>
        <w:tc>
          <w:tcPr>
            <w:tcW w:w="2306" w:type="dxa"/>
          </w:tcPr>
          <w:p w14:paraId="0DC3233B" w14:textId="77777777" w:rsidR="000F0E44" w:rsidRPr="007B6C7D" w:rsidRDefault="000F0E44" w:rsidP="00BD7987"/>
        </w:tc>
      </w:tr>
      <w:tr w:rsidR="000F0E44" w:rsidRPr="007B6C7D" w14:paraId="1172122B" w14:textId="77777777" w:rsidTr="00BD7987">
        <w:trPr>
          <w:trHeight w:val="337"/>
        </w:trPr>
        <w:tc>
          <w:tcPr>
            <w:tcW w:w="544" w:type="dxa"/>
          </w:tcPr>
          <w:p w14:paraId="23411A27" w14:textId="77777777" w:rsidR="000F0E44" w:rsidRPr="007B6C7D" w:rsidRDefault="000F0E44" w:rsidP="00BD7987"/>
        </w:tc>
        <w:tc>
          <w:tcPr>
            <w:tcW w:w="3935" w:type="dxa"/>
          </w:tcPr>
          <w:p w14:paraId="13950178" w14:textId="77777777" w:rsidR="000F0E44" w:rsidRPr="007B6C7D" w:rsidRDefault="000F0E44" w:rsidP="00BD7987"/>
        </w:tc>
        <w:tc>
          <w:tcPr>
            <w:tcW w:w="2427" w:type="dxa"/>
          </w:tcPr>
          <w:p w14:paraId="56660E04" w14:textId="77777777" w:rsidR="000F0E44" w:rsidRPr="007B6C7D" w:rsidRDefault="000F0E44" w:rsidP="00BD7987"/>
        </w:tc>
        <w:tc>
          <w:tcPr>
            <w:tcW w:w="2306" w:type="dxa"/>
          </w:tcPr>
          <w:p w14:paraId="24349CDA" w14:textId="77777777" w:rsidR="000F0E44" w:rsidRPr="007B6C7D" w:rsidRDefault="000F0E44" w:rsidP="00BD7987"/>
        </w:tc>
      </w:tr>
      <w:tr w:rsidR="000F0E44" w:rsidRPr="007B6C7D" w14:paraId="78A048F4" w14:textId="77777777" w:rsidTr="00BD7987">
        <w:trPr>
          <w:trHeight w:val="337"/>
        </w:trPr>
        <w:tc>
          <w:tcPr>
            <w:tcW w:w="544" w:type="dxa"/>
          </w:tcPr>
          <w:p w14:paraId="602FAD39" w14:textId="77777777" w:rsidR="000F0E44" w:rsidRPr="007B6C7D" w:rsidRDefault="000F0E44" w:rsidP="00BD7987"/>
        </w:tc>
        <w:tc>
          <w:tcPr>
            <w:tcW w:w="3935" w:type="dxa"/>
          </w:tcPr>
          <w:p w14:paraId="201546FD" w14:textId="77777777" w:rsidR="000F0E44" w:rsidRPr="007B6C7D" w:rsidRDefault="000F0E44" w:rsidP="00BD7987"/>
        </w:tc>
        <w:tc>
          <w:tcPr>
            <w:tcW w:w="2427" w:type="dxa"/>
          </w:tcPr>
          <w:p w14:paraId="6B51253C" w14:textId="77777777" w:rsidR="000F0E44" w:rsidRPr="007B6C7D" w:rsidRDefault="000F0E44" w:rsidP="00BD7987"/>
        </w:tc>
        <w:tc>
          <w:tcPr>
            <w:tcW w:w="2306" w:type="dxa"/>
          </w:tcPr>
          <w:p w14:paraId="230E5A05" w14:textId="77777777" w:rsidR="000F0E44" w:rsidRPr="007B6C7D" w:rsidRDefault="000F0E44" w:rsidP="00BD7987"/>
        </w:tc>
      </w:tr>
      <w:tr w:rsidR="000F0E44" w:rsidRPr="007B6C7D" w14:paraId="2DB89750" w14:textId="77777777" w:rsidTr="00BD7987">
        <w:trPr>
          <w:trHeight w:val="337"/>
        </w:trPr>
        <w:tc>
          <w:tcPr>
            <w:tcW w:w="544" w:type="dxa"/>
          </w:tcPr>
          <w:p w14:paraId="381BC25C" w14:textId="77777777" w:rsidR="000F0E44" w:rsidRPr="007B6C7D" w:rsidRDefault="000F0E44" w:rsidP="00BD7987"/>
        </w:tc>
        <w:tc>
          <w:tcPr>
            <w:tcW w:w="3935" w:type="dxa"/>
          </w:tcPr>
          <w:p w14:paraId="1BFC17DE" w14:textId="77777777" w:rsidR="000F0E44" w:rsidRPr="007B6C7D" w:rsidRDefault="000F0E44" w:rsidP="00BD7987"/>
        </w:tc>
        <w:tc>
          <w:tcPr>
            <w:tcW w:w="2427" w:type="dxa"/>
          </w:tcPr>
          <w:p w14:paraId="312C6E53" w14:textId="77777777" w:rsidR="000F0E44" w:rsidRPr="007B6C7D" w:rsidRDefault="000F0E44" w:rsidP="00BD7987"/>
        </w:tc>
        <w:tc>
          <w:tcPr>
            <w:tcW w:w="2306" w:type="dxa"/>
          </w:tcPr>
          <w:p w14:paraId="1091355B" w14:textId="77777777" w:rsidR="000F0E44" w:rsidRPr="007B6C7D" w:rsidRDefault="000F0E44" w:rsidP="00BD7987"/>
        </w:tc>
      </w:tr>
      <w:tr w:rsidR="000F0E44" w:rsidRPr="007B6C7D" w14:paraId="2F76F1FD" w14:textId="77777777" w:rsidTr="00BD7987">
        <w:trPr>
          <w:trHeight w:val="337"/>
        </w:trPr>
        <w:tc>
          <w:tcPr>
            <w:tcW w:w="544" w:type="dxa"/>
          </w:tcPr>
          <w:p w14:paraId="1D9194D5" w14:textId="77777777" w:rsidR="000F0E44" w:rsidRPr="007B6C7D" w:rsidRDefault="000F0E44" w:rsidP="00BD7987"/>
        </w:tc>
        <w:tc>
          <w:tcPr>
            <w:tcW w:w="3935" w:type="dxa"/>
          </w:tcPr>
          <w:p w14:paraId="75076EC4" w14:textId="77777777" w:rsidR="000F0E44" w:rsidRPr="007B6C7D" w:rsidRDefault="000F0E44" w:rsidP="00BD7987"/>
        </w:tc>
        <w:tc>
          <w:tcPr>
            <w:tcW w:w="2427" w:type="dxa"/>
          </w:tcPr>
          <w:p w14:paraId="393148AB" w14:textId="77777777" w:rsidR="000F0E44" w:rsidRPr="007B6C7D" w:rsidRDefault="000F0E44" w:rsidP="00BD7987"/>
        </w:tc>
        <w:tc>
          <w:tcPr>
            <w:tcW w:w="2306" w:type="dxa"/>
          </w:tcPr>
          <w:p w14:paraId="32BD9E84" w14:textId="77777777" w:rsidR="000F0E44" w:rsidRPr="007B6C7D" w:rsidRDefault="000F0E44" w:rsidP="00BD7987"/>
        </w:tc>
      </w:tr>
      <w:tr w:rsidR="000F0E44" w:rsidRPr="007B6C7D" w14:paraId="44BAFE74" w14:textId="77777777" w:rsidTr="00BD7987">
        <w:trPr>
          <w:trHeight w:val="355"/>
        </w:trPr>
        <w:tc>
          <w:tcPr>
            <w:tcW w:w="544" w:type="dxa"/>
          </w:tcPr>
          <w:p w14:paraId="012E4E0E" w14:textId="77777777" w:rsidR="000F0E44" w:rsidRPr="007B6C7D" w:rsidRDefault="000F0E44" w:rsidP="00BD7987"/>
        </w:tc>
        <w:tc>
          <w:tcPr>
            <w:tcW w:w="3935" w:type="dxa"/>
          </w:tcPr>
          <w:p w14:paraId="68752C13" w14:textId="77777777" w:rsidR="000F0E44" w:rsidRPr="007B6C7D" w:rsidRDefault="000F0E44" w:rsidP="00BD7987"/>
        </w:tc>
        <w:tc>
          <w:tcPr>
            <w:tcW w:w="2427" w:type="dxa"/>
          </w:tcPr>
          <w:p w14:paraId="7228CF8F" w14:textId="77777777" w:rsidR="000F0E44" w:rsidRPr="007B6C7D" w:rsidRDefault="000F0E44" w:rsidP="00BD7987"/>
        </w:tc>
        <w:tc>
          <w:tcPr>
            <w:tcW w:w="2306" w:type="dxa"/>
          </w:tcPr>
          <w:p w14:paraId="22AF9384" w14:textId="77777777" w:rsidR="000F0E44" w:rsidRPr="007B6C7D" w:rsidRDefault="000F0E44" w:rsidP="00BD7987"/>
        </w:tc>
      </w:tr>
      <w:tr w:rsidR="000F0E44" w:rsidRPr="007B6C7D" w14:paraId="56D7DB97" w14:textId="77777777" w:rsidTr="00BD7987">
        <w:trPr>
          <w:trHeight w:val="355"/>
        </w:trPr>
        <w:tc>
          <w:tcPr>
            <w:tcW w:w="544" w:type="dxa"/>
          </w:tcPr>
          <w:p w14:paraId="54C07744" w14:textId="77777777" w:rsidR="000F0E44" w:rsidRPr="007B6C7D" w:rsidRDefault="000F0E44" w:rsidP="00BD7987"/>
        </w:tc>
        <w:tc>
          <w:tcPr>
            <w:tcW w:w="3935" w:type="dxa"/>
          </w:tcPr>
          <w:p w14:paraId="76AC3E59" w14:textId="77777777" w:rsidR="000F0E44" w:rsidRPr="007B6C7D" w:rsidRDefault="000F0E44" w:rsidP="00BD7987"/>
        </w:tc>
        <w:tc>
          <w:tcPr>
            <w:tcW w:w="2427" w:type="dxa"/>
          </w:tcPr>
          <w:p w14:paraId="48E0C395" w14:textId="77777777" w:rsidR="000F0E44" w:rsidRPr="007B6C7D" w:rsidRDefault="000F0E44" w:rsidP="00BD7987"/>
        </w:tc>
        <w:tc>
          <w:tcPr>
            <w:tcW w:w="2306" w:type="dxa"/>
          </w:tcPr>
          <w:p w14:paraId="71BC10A7" w14:textId="77777777" w:rsidR="000F0E44" w:rsidRPr="007B6C7D" w:rsidRDefault="000F0E44" w:rsidP="00BD7987"/>
        </w:tc>
      </w:tr>
      <w:tr w:rsidR="000F0E44" w:rsidRPr="007B6C7D" w14:paraId="4DF7CB4C" w14:textId="77777777" w:rsidTr="00BD7987">
        <w:trPr>
          <w:trHeight w:val="355"/>
        </w:trPr>
        <w:tc>
          <w:tcPr>
            <w:tcW w:w="544" w:type="dxa"/>
          </w:tcPr>
          <w:p w14:paraId="321012B0" w14:textId="77777777" w:rsidR="000F0E44" w:rsidRPr="007B6C7D" w:rsidRDefault="000F0E44" w:rsidP="00BD7987"/>
        </w:tc>
        <w:tc>
          <w:tcPr>
            <w:tcW w:w="3935" w:type="dxa"/>
          </w:tcPr>
          <w:p w14:paraId="2DA9B3D1" w14:textId="77777777" w:rsidR="000F0E44" w:rsidRPr="007B6C7D" w:rsidRDefault="000F0E44" w:rsidP="00BD7987"/>
        </w:tc>
        <w:tc>
          <w:tcPr>
            <w:tcW w:w="2427" w:type="dxa"/>
          </w:tcPr>
          <w:p w14:paraId="62643682" w14:textId="77777777" w:rsidR="000F0E44" w:rsidRPr="007B6C7D" w:rsidRDefault="000F0E44" w:rsidP="00BD7987"/>
        </w:tc>
        <w:tc>
          <w:tcPr>
            <w:tcW w:w="2306" w:type="dxa"/>
          </w:tcPr>
          <w:p w14:paraId="398C1469" w14:textId="77777777" w:rsidR="000F0E44" w:rsidRPr="007B6C7D" w:rsidRDefault="000F0E44" w:rsidP="00BD7987"/>
        </w:tc>
      </w:tr>
      <w:tr w:rsidR="000F0E44" w:rsidRPr="007B6C7D" w14:paraId="46E299B7" w14:textId="77777777" w:rsidTr="00BD7987">
        <w:trPr>
          <w:trHeight w:val="355"/>
        </w:trPr>
        <w:tc>
          <w:tcPr>
            <w:tcW w:w="544" w:type="dxa"/>
          </w:tcPr>
          <w:p w14:paraId="363F0391" w14:textId="77777777" w:rsidR="000F0E44" w:rsidRPr="007B6C7D" w:rsidRDefault="000F0E44" w:rsidP="00BD7987"/>
        </w:tc>
        <w:tc>
          <w:tcPr>
            <w:tcW w:w="3935" w:type="dxa"/>
          </w:tcPr>
          <w:p w14:paraId="2A78AD2A" w14:textId="77777777" w:rsidR="000F0E44" w:rsidRPr="007B6C7D" w:rsidRDefault="000F0E44" w:rsidP="00BD7987"/>
        </w:tc>
        <w:tc>
          <w:tcPr>
            <w:tcW w:w="2427" w:type="dxa"/>
          </w:tcPr>
          <w:p w14:paraId="7297F5C7" w14:textId="77777777" w:rsidR="000F0E44" w:rsidRPr="007B6C7D" w:rsidRDefault="000F0E44" w:rsidP="00BD7987"/>
        </w:tc>
        <w:tc>
          <w:tcPr>
            <w:tcW w:w="2306" w:type="dxa"/>
          </w:tcPr>
          <w:p w14:paraId="4ABCC51C" w14:textId="77777777" w:rsidR="000F0E44" w:rsidRPr="007B6C7D" w:rsidRDefault="000F0E44" w:rsidP="00BD7987"/>
        </w:tc>
      </w:tr>
      <w:tr w:rsidR="000F0E44" w:rsidRPr="007B6C7D" w14:paraId="60326ECA" w14:textId="77777777" w:rsidTr="00BD7987">
        <w:trPr>
          <w:trHeight w:val="355"/>
        </w:trPr>
        <w:tc>
          <w:tcPr>
            <w:tcW w:w="544" w:type="dxa"/>
          </w:tcPr>
          <w:p w14:paraId="7E2FD373" w14:textId="77777777" w:rsidR="000F0E44" w:rsidRPr="007B6C7D" w:rsidRDefault="000F0E44" w:rsidP="00BD7987"/>
        </w:tc>
        <w:tc>
          <w:tcPr>
            <w:tcW w:w="3935" w:type="dxa"/>
          </w:tcPr>
          <w:p w14:paraId="0BCFD80B" w14:textId="77777777" w:rsidR="000F0E44" w:rsidRPr="007B6C7D" w:rsidRDefault="000F0E44" w:rsidP="00BD7987"/>
        </w:tc>
        <w:tc>
          <w:tcPr>
            <w:tcW w:w="2427" w:type="dxa"/>
          </w:tcPr>
          <w:p w14:paraId="3F9FDBD0" w14:textId="77777777" w:rsidR="000F0E44" w:rsidRPr="007B6C7D" w:rsidRDefault="000F0E44" w:rsidP="00BD7987"/>
        </w:tc>
        <w:tc>
          <w:tcPr>
            <w:tcW w:w="2306" w:type="dxa"/>
          </w:tcPr>
          <w:p w14:paraId="72C08EC7" w14:textId="77777777" w:rsidR="000F0E44" w:rsidRPr="007B6C7D" w:rsidRDefault="000F0E44" w:rsidP="00BD7987"/>
        </w:tc>
      </w:tr>
    </w:tbl>
    <w:p w14:paraId="09D11706" w14:textId="77777777" w:rsidR="000F0E44" w:rsidRPr="006A3977" w:rsidRDefault="000F0E44" w:rsidP="000F0E44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9268F" w14:textId="77777777" w:rsidR="00FC2260" w:rsidRDefault="00FC2260" w:rsidP="00CF35D8">
      <w:pPr>
        <w:spacing w:after="0" w:line="240" w:lineRule="auto"/>
      </w:pPr>
      <w:r>
        <w:separator/>
      </w:r>
    </w:p>
  </w:endnote>
  <w:endnote w:type="continuationSeparator" w:id="0">
    <w:p w14:paraId="2505BC4F" w14:textId="77777777" w:rsidR="00FC2260" w:rsidRDefault="00FC2260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59E35" w14:textId="77777777" w:rsidR="00FC2260" w:rsidRDefault="00FC2260" w:rsidP="00CF35D8">
      <w:pPr>
        <w:spacing w:after="0" w:line="240" w:lineRule="auto"/>
      </w:pPr>
      <w:r>
        <w:separator/>
      </w:r>
    </w:p>
  </w:footnote>
  <w:footnote w:type="continuationSeparator" w:id="0">
    <w:p w14:paraId="52AFE9AE" w14:textId="77777777" w:rsidR="00FC2260" w:rsidRDefault="00FC2260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3A73"/>
    <w:rsid w:val="000E6FBF"/>
    <w:rsid w:val="000F0E44"/>
    <w:rsid w:val="000F127B"/>
    <w:rsid w:val="00137050"/>
    <w:rsid w:val="001405FB"/>
    <w:rsid w:val="00151F6C"/>
    <w:rsid w:val="001544C0"/>
    <w:rsid w:val="001620FF"/>
    <w:rsid w:val="00166419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1E51"/>
    <w:rsid w:val="002A4CE2"/>
    <w:rsid w:val="002D7F9B"/>
    <w:rsid w:val="002D7FC6"/>
    <w:rsid w:val="002E3F1A"/>
    <w:rsid w:val="00307DB0"/>
    <w:rsid w:val="003235C8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E5373"/>
    <w:rsid w:val="005F3267"/>
    <w:rsid w:val="006377DA"/>
    <w:rsid w:val="006437EC"/>
    <w:rsid w:val="00655678"/>
    <w:rsid w:val="006746AD"/>
    <w:rsid w:val="006A3977"/>
    <w:rsid w:val="006A62A3"/>
    <w:rsid w:val="006B6CBE"/>
    <w:rsid w:val="006D34A2"/>
    <w:rsid w:val="006D3F6F"/>
    <w:rsid w:val="006E77C5"/>
    <w:rsid w:val="00710119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15640"/>
    <w:rsid w:val="00A250F1"/>
    <w:rsid w:val="00A25961"/>
    <w:rsid w:val="00A35C5C"/>
    <w:rsid w:val="00A543BB"/>
    <w:rsid w:val="00A60C11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51E86"/>
    <w:rsid w:val="00B71530"/>
    <w:rsid w:val="00BB5601"/>
    <w:rsid w:val="00BF2F35"/>
    <w:rsid w:val="00BF4683"/>
    <w:rsid w:val="00BF4792"/>
    <w:rsid w:val="00C065E1"/>
    <w:rsid w:val="00C1042E"/>
    <w:rsid w:val="00C21F84"/>
    <w:rsid w:val="00C638F1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67F0A"/>
    <w:rsid w:val="00DA6ABC"/>
    <w:rsid w:val="00DB7414"/>
    <w:rsid w:val="00DC1968"/>
    <w:rsid w:val="00DD1AA4"/>
    <w:rsid w:val="00DD5896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C2260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1370</Words>
  <Characters>7811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4</cp:revision>
  <cp:lastPrinted>2023-04-17T08:35:00Z</cp:lastPrinted>
  <dcterms:created xsi:type="dcterms:W3CDTF">2023-04-05T07:44:00Z</dcterms:created>
  <dcterms:modified xsi:type="dcterms:W3CDTF">2023-04-17T08:35:00Z</dcterms:modified>
</cp:coreProperties>
</file>